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330" w:rsidRPr="00AF39B5" w:rsidRDefault="007E4330" w:rsidP="007E433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F39B5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FA7158" w:rsidRDefault="007E4330" w:rsidP="007E433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F39B5">
        <w:rPr>
          <w:rFonts w:ascii="Times New Roman" w:hAnsi="Times New Roman" w:cs="Times New Roman"/>
          <w:sz w:val="24"/>
          <w:szCs w:val="24"/>
        </w:rPr>
        <w:t xml:space="preserve">к Регламенту о спортивных </w:t>
      </w:r>
      <w:proofErr w:type="gramStart"/>
      <w:r w:rsidRPr="00AF39B5">
        <w:rPr>
          <w:rFonts w:ascii="Times New Roman" w:hAnsi="Times New Roman" w:cs="Times New Roman"/>
          <w:sz w:val="24"/>
          <w:szCs w:val="24"/>
        </w:rPr>
        <w:t>соревнованиях</w:t>
      </w:r>
      <w:proofErr w:type="gramEnd"/>
    </w:p>
    <w:p w:rsidR="00E0245B" w:rsidRPr="00AF39B5" w:rsidRDefault="00E0245B" w:rsidP="007E433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Куб</w:t>
      </w:r>
      <w:r w:rsidR="00F41B8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к Нижегородской области</w:t>
      </w:r>
      <w:r w:rsidR="00F41B89">
        <w:rPr>
          <w:rFonts w:ascii="Times New Roman" w:hAnsi="Times New Roman" w:cs="Times New Roman"/>
          <w:sz w:val="24"/>
          <w:szCs w:val="24"/>
        </w:rPr>
        <w:t xml:space="preserve"> по выездке. Финал</w:t>
      </w:r>
    </w:p>
    <w:p w:rsidR="00BF0DFF" w:rsidRDefault="00BF0DFF" w:rsidP="007E4330">
      <w:pPr>
        <w:pStyle w:val="1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hAnsi="Times New Roman"/>
          <w:sz w:val="28"/>
        </w:rPr>
      </w:pPr>
    </w:p>
    <w:p w:rsidR="007E4330" w:rsidRPr="00F41B89" w:rsidRDefault="007E4330" w:rsidP="007E4330">
      <w:pPr>
        <w:pStyle w:val="1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hAnsi="Times New Roman"/>
          <w:sz w:val="24"/>
          <w:szCs w:val="24"/>
        </w:rPr>
      </w:pPr>
      <w:r w:rsidRPr="00F41B89">
        <w:rPr>
          <w:rFonts w:ascii="Times New Roman" w:hAnsi="Times New Roman"/>
          <w:sz w:val="24"/>
          <w:szCs w:val="24"/>
        </w:rPr>
        <w:t>ФИНАНСОВЫЕ УСЛОВИЯ</w:t>
      </w:r>
    </w:p>
    <w:p w:rsidR="00AF39B5" w:rsidRPr="00F41B89" w:rsidRDefault="00AF39B5" w:rsidP="00AF39B5">
      <w:pPr>
        <w:rPr>
          <w:sz w:val="24"/>
          <w:szCs w:val="24"/>
          <w:lang w:eastAsia="ru-RU"/>
        </w:rPr>
      </w:pPr>
    </w:p>
    <w:p w:rsidR="007E4330" w:rsidRPr="00F41B89" w:rsidRDefault="007E4330" w:rsidP="00BF0DFF">
      <w:pPr>
        <w:numPr>
          <w:ilvl w:val="0"/>
          <w:numId w:val="17"/>
        </w:numPr>
        <w:spacing w:after="0" w:line="276" w:lineRule="auto"/>
        <w:ind w:left="0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B89">
        <w:rPr>
          <w:rFonts w:ascii="Times New Roman" w:hAnsi="Times New Roman" w:cs="Times New Roman"/>
          <w:sz w:val="24"/>
          <w:szCs w:val="24"/>
        </w:rPr>
        <w:t xml:space="preserve">Организация и проведение спортивных соревнований, аренда спортсооружения, оплата ценных призов, реклама, оплата проезда, проживания и работы судей и обслуживающего персонала, оплата наградной атрибутики осуществляются за счет средств оргкомитета (в том числе стартовых взносов) и спонсоров. Оргкомитет обеспечивает техническое обслуживание спортивных соревнований, оказание первой медицинской или ветеринарной помощи. </w:t>
      </w:r>
    </w:p>
    <w:p w:rsidR="007E4330" w:rsidRPr="00F41B89" w:rsidRDefault="007E4330" w:rsidP="007E4330">
      <w:pPr>
        <w:spacing w:after="0" w:line="276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E4330" w:rsidRPr="00F41B89" w:rsidRDefault="007E4330" w:rsidP="007E4330">
      <w:pPr>
        <w:numPr>
          <w:ilvl w:val="0"/>
          <w:numId w:val="17"/>
        </w:numPr>
        <w:spacing w:after="0" w:line="276" w:lineRule="auto"/>
        <w:ind w:left="0"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B89">
        <w:rPr>
          <w:rFonts w:ascii="Times New Roman" w:hAnsi="Times New Roman" w:cs="Times New Roman"/>
          <w:b/>
          <w:sz w:val="24"/>
          <w:szCs w:val="24"/>
        </w:rPr>
        <w:t xml:space="preserve">Стартовые взносы за каждый старт: </w:t>
      </w:r>
    </w:p>
    <w:p w:rsidR="007E4330" w:rsidRPr="00F41B89" w:rsidRDefault="007E4330" w:rsidP="007E4330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1B8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(оплачиваются </w:t>
      </w:r>
      <w:r w:rsidR="00FA7158" w:rsidRPr="00F41B89">
        <w:rPr>
          <w:rFonts w:ascii="Times New Roman" w:hAnsi="Times New Roman" w:cs="Times New Roman"/>
          <w:i/>
          <w:color w:val="000000"/>
          <w:sz w:val="24"/>
          <w:szCs w:val="24"/>
        </w:rPr>
        <w:t>1</w:t>
      </w:r>
      <w:r w:rsidR="00F41B89" w:rsidRPr="00F41B89">
        <w:rPr>
          <w:rFonts w:ascii="Times New Roman" w:hAnsi="Times New Roman" w:cs="Times New Roman"/>
          <w:i/>
          <w:color w:val="000000"/>
          <w:sz w:val="24"/>
          <w:szCs w:val="24"/>
        </w:rPr>
        <w:t>5</w:t>
      </w:r>
      <w:r w:rsidRPr="00F41B89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F41B89" w:rsidRPr="00F41B89">
        <w:rPr>
          <w:rFonts w:ascii="Times New Roman" w:hAnsi="Times New Roman" w:cs="Times New Roman"/>
          <w:i/>
          <w:color w:val="000000"/>
          <w:sz w:val="24"/>
          <w:szCs w:val="24"/>
        </w:rPr>
        <w:t>10</w:t>
      </w:r>
      <w:r w:rsidRPr="00F41B89">
        <w:rPr>
          <w:rFonts w:ascii="Times New Roman" w:hAnsi="Times New Roman" w:cs="Times New Roman"/>
          <w:i/>
          <w:color w:val="000000"/>
          <w:sz w:val="24"/>
          <w:szCs w:val="24"/>
        </w:rPr>
        <w:t>.202</w:t>
      </w:r>
      <w:r w:rsidR="00E0245B" w:rsidRPr="00F41B89">
        <w:rPr>
          <w:rFonts w:ascii="Times New Roman" w:hAnsi="Times New Roman" w:cs="Times New Roman"/>
          <w:i/>
          <w:color w:val="000000"/>
          <w:sz w:val="24"/>
          <w:szCs w:val="24"/>
        </w:rPr>
        <w:t>6</w:t>
      </w:r>
      <w:r w:rsidRPr="00F41B89">
        <w:rPr>
          <w:rFonts w:ascii="Times New Roman" w:hAnsi="Times New Roman" w:cs="Times New Roman"/>
          <w:i/>
          <w:color w:val="000000"/>
          <w:sz w:val="24"/>
          <w:szCs w:val="24"/>
        </w:rPr>
        <w:t>г. на комиссии по допуску)</w:t>
      </w:r>
    </w:p>
    <w:p w:rsidR="007E4330" w:rsidRPr="00F41B89" w:rsidRDefault="007E4330" w:rsidP="007E4330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E4330" w:rsidRPr="00F41B89" w:rsidRDefault="007E4330" w:rsidP="007E4330">
      <w:pPr>
        <w:spacing w:after="12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F41B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Стартовые взносы за каждый старт</w:t>
      </w:r>
      <w:r w:rsidR="00A04DF2" w:rsidRPr="00F41B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*</w:t>
      </w:r>
      <w:r w:rsidRPr="00F41B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</w:t>
      </w:r>
    </w:p>
    <w:p w:rsidR="007E4330" w:rsidRPr="00F41B89" w:rsidRDefault="007E4330" w:rsidP="007E4330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-</w:t>
      </w:r>
      <w:r w:rsidR="00A04DF2"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Взрослые, </w:t>
      </w:r>
      <w:r w:rsidR="00A04DF2" w:rsidRPr="00F41B89">
        <w:rPr>
          <w:rFonts w:ascii="Times New Roman" w:hAnsi="Times New Roman" w:cs="Times New Roman"/>
          <w:b/>
          <w:i/>
          <w:color w:val="000000"/>
          <w:sz w:val="24"/>
          <w:szCs w:val="24"/>
        </w:rPr>
        <w:t>взрослые спортсмены на молодых лошадях, открытый класс</w:t>
      </w:r>
      <w:r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: </w:t>
      </w:r>
      <w:r w:rsidR="00000704"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3</w:t>
      </w:r>
      <w:r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000704"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0</w:t>
      </w:r>
      <w:r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00 рублей</w:t>
      </w:r>
    </w:p>
    <w:p w:rsidR="007E4330" w:rsidRPr="00F41B89" w:rsidRDefault="007E4330" w:rsidP="007E4330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-</w:t>
      </w:r>
      <w:r w:rsidR="00A04DF2"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Юниоры, юниорки; юноши, девушки</w:t>
      </w:r>
      <w:r w:rsidR="00170476"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; мальчики, девочки</w:t>
      </w:r>
      <w:r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: 2 </w:t>
      </w:r>
      <w:r w:rsidR="00000704"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5</w:t>
      </w:r>
      <w:r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00 рублей</w:t>
      </w:r>
    </w:p>
    <w:p w:rsidR="007E4330" w:rsidRPr="00F41B89" w:rsidRDefault="007E4330" w:rsidP="007E4330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A04DF2" w:rsidRPr="00F41B89" w:rsidRDefault="00A04DF2" w:rsidP="00A04DF2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1B89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*</w:t>
      </w:r>
      <w:r w:rsidRPr="00F41B89">
        <w:rPr>
          <w:rFonts w:ascii="Times New Roman" w:hAnsi="Times New Roman" w:cs="Times New Roman"/>
          <w:sz w:val="24"/>
          <w:szCs w:val="24"/>
        </w:rPr>
        <w:t>При отказе</w:t>
      </w:r>
      <w:r w:rsidR="00C26966" w:rsidRPr="00F41B89">
        <w:rPr>
          <w:rFonts w:ascii="Times New Roman" w:hAnsi="Times New Roman" w:cs="Times New Roman"/>
          <w:sz w:val="24"/>
          <w:szCs w:val="24"/>
        </w:rPr>
        <w:t xml:space="preserve"> или исключении </w:t>
      </w:r>
      <w:r w:rsidRPr="00F41B89">
        <w:rPr>
          <w:rFonts w:ascii="Times New Roman" w:hAnsi="Times New Roman" w:cs="Times New Roman"/>
          <w:sz w:val="24"/>
          <w:szCs w:val="24"/>
        </w:rPr>
        <w:t>спортсмена от участия в соревнованиях стартовый взнос возврату не подлежит!</w:t>
      </w:r>
    </w:p>
    <w:p w:rsidR="00A04DF2" w:rsidRPr="00F41B89" w:rsidRDefault="00A04DF2" w:rsidP="007E4330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7E4330" w:rsidRPr="00F41B89" w:rsidRDefault="007E4330" w:rsidP="007E4330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1B8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!!! Неуплата стартового взноса за участие означает отказ спортсмена от участия в </w:t>
      </w:r>
      <w:proofErr w:type="gramStart"/>
      <w:r w:rsidRPr="00F41B89">
        <w:rPr>
          <w:rFonts w:ascii="Times New Roman" w:hAnsi="Times New Roman" w:cs="Times New Roman"/>
          <w:i/>
          <w:color w:val="000000"/>
          <w:sz w:val="24"/>
          <w:szCs w:val="24"/>
        </w:rPr>
        <w:t>соревновании</w:t>
      </w:r>
      <w:proofErr w:type="gramEnd"/>
      <w:r w:rsidRPr="00F41B89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7E4330" w:rsidRPr="00F41B89" w:rsidRDefault="007E4330" w:rsidP="007E4330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41B89">
        <w:rPr>
          <w:rFonts w:ascii="Times New Roman" w:hAnsi="Times New Roman" w:cs="Times New Roman"/>
          <w:b/>
          <w:i/>
          <w:color w:val="000000"/>
          <w:sz w:val="24"/>
          <w:szCs w:val="24"/>
        </w:rPr>
        <w:t>!!! При оплате стартовых взносов после окончания комиссии по допуску взимается штраф в размере 1000 руб.</w:t>
      </w:r>
    </w:p>
    <w:p w:rsidR="007E4330" w:rsidRPr="00F41B89" w:rsidRDefault="007E4330" w:rsidP="007E4330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E4330" w:rsidRPr="00F41B89" w:rsidRDefault="007E4330" w:rsidP="007E4330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41B8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!!! </w:t>
      </w:r>
      <w:r w:rsidRPr="00F41B89">
        <w:rPr>
          <w:rFonts w:ascii="Times New Roman" w:hAnsi="Times New Roman" w:cs="Times New Roman"/>
          <w:sz w:val="24"/>
          <w:szCs w:val="24"/>
          <w:highlight w:val="white"/>
        </w:rPr>
        <w:t xml:space="preserve">К участию в </w:t>
      </w:r>
      <w:proofErr w:type="gramStart"/>
      <w:r w:rsidRPr="00F41B89">
        <w:rPr>
          <w:rFonts w:ascii="Times New Roman" w:hAnsi="Times New Roman" w:cs="Times New Roman"/>
          <w:sz w:val="24"/>
          <w:szCs w:val="24"/>
          <w:highlight w:val="white"/>
        </w:rPr>
        <w:t>соревнованиях</w:t>
      </w:r>
      <w:proofErr w:type="gramEnd"/>
      <w:r w:rsidRPr="00F41B89">
        <w:rPr>
          <w:rFonts w:ascii="Times New Roman" w:hAnsi="Times New Roman" w:cs="Times New Roman"/>
          <w:sz w:val="24"/>
          <w:szCs w:val="24"/>
          <w:highlight w:val="white"/>
        </w:rPr>
        <w:t xml:space="preserve"> допускаются только те спортсмены, которые находятся в зоне </w:t>
      </w:r>
      <w:proofErr w:type="spellStart"/>
      <w:r w:rsidRPr="00F41B89">
        <w:rPr>
          <w:rFonts w:ascii="Times New Roman" w:hAnsi="Times New Roman" w:cs="Times New Roman"/>
          <w:sz w:val="24"/>
          <w:szCs w:val="24"/>
          <w:highlight w:val="white"/>
        </w:rPr>
        <w:t>стюардинга</w:t>
      </w:r>
      <w:proofErr w:type="spellEnd"/>
      <w:r w:rsidRPr="00F41B89">
        <w:rPr>
          <w:rFonts w:ascii="Times New Roman" w:hAnsi="Times New Roman" w:cs="Times New Roman"/>
          <w:sz w:val="24"/>
          <w:szCs w:val="24"/>
          <w:highlight w:val="white"/>
        </w:rPr>
        <w:t xml:space="preserve"> на базе КСК «Пассаж»</w:t>
      </w:r>
      <w:r w:rsidRPr="00F41B89">
        <w:rPr>
          <w:rFonts w:ascii="Times New Roman" w:hAnsi="Times New Roman" w:cs="Times New Roman"/>
          <w:sz w:val="24"/>
          <w:szCs w:val="24"/>
          <w:highlight w:val="white"/>
          <w:vertAlign w:val="superscript"/>
        </w:rPr>
        <w:footnoteReference w:id="1"/>
      </w:r>
      <w:r w:rsidRPr="00F41B89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</w:p>
    <w:p w:rsidR="00AF39B5" w:rsidRPr="00F41B89" w:rsidRDefault="00AF39B5" w:rsidP="00A04DF2">
      <w:pPr>
        <w:spacing w:after="0" w:line="276" w:lineRule="auto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</w:p>
    <w:p w:rsidR="00BF0DFF" w:rsidRPr="00F41B89" w:rsidRDefault="00685A96" w:rsidP="00BF0DFF">
      <w:pPr>
        <w:pStyle w:val="2"/>
        <w:numPr>
          <w:ilvl w:val="0"/>
          <w:numId w:val="17"/>
        </w:numPr>
        <w:spacing w:line="276" w:lineRule="auto"/>
        <w:ind w:left="0" w:firstLine="426"/>
        <w:outlineLvl w:val="0"/>
        <w:rPr>
          <w:rFonts w:eastAsia="Calibri"/>
          <w:sz w:val="24"/>
          <w:szCs w:val="24"/>
          <w:highlight w:val="white"/>
          <w:lang w:eastAsia="en-US"/>
        </w:rPr>
      </w:pPr>
      <w:r w:rsidRPr="00F41B89">
        <w:rPr>
          <w:rFonts w:eastAsia="Calibri"/>
          <w:sz w:val="24"/>
          <w:szCs w:val="24"/>
          <w:highlight w:val="white"/>
          <w:lang w:eastAsia="en-US"/>
        </w:rPr>
        <w:t xml:space="preserve">Размещение лошадей производится за счёт командирующих организаций и заинтересованных лиц. </w:t>
      </w:r>
    </w:p>
    <w:p w:rsidR="00BF0DFF" w:rsidRPr="00F41B89" w:rsidRDefault="007B3F05" w:rsidP="00BF0DFF">
      <w:pPr>
        <w:pStyle w:val="2"/>
        <w:spacing w:after="0" w:line="276" w:lineRule="auto"/>
        <w:rPr>
          <w:rFonts w:eastAsia="Calibri"/>
          <w:sz w:val="24"/>
          <w:szCs w:val="24"/>
          <w:highlight w:val="white"/>
          <w:lang w:eastAsia="en-US"/>
        </w:rPr>
      </w:pPr>
      <w:r w:rsidRPr="00F41B89">
        <w:rPr>
          <w:rFonts w:eastAsia="Calibri"/>
          <w:sz w:val="24"/>
          <w:szCs w:val="24"/>
          <w:highlight w:val="white"/>
          <w:lang w:eastAsia="en-US"/>
        </w:rPr>
        <w:t>Размещение</w:t>
      </w:r>
      <w:r w:rsidR="00685A96" w:rsidRPr="00F41B89">
        <w:rPr>
          <w:rFonts w:eastAsia="Calibri"/>
          <w:sz w:val="24"/>
          <w:szCs w:val="24"/>
          <w:highlight w:val="white"/>
          <w:lang w:eastAsia="en-US"/>
        </w:rPr>
        <w:t xml:space="preserve"> </w:t>
      </w:r>
      <w:r w:rsidR="00BF0DFF" w:rsidRPr="00F41B89">
        <w:rPr>
          <w:rFonts w:eastAsia="Calibri"/>
          <w:sz w:val="24"/>
          <w:szCs w:val="24"/>
          <w:highlight w:val="white"/>
          <w:lang w:eastAsia="en-US"/>
        </w:rPr>
        <w:t xml:space="preserve">лошадей производится в </w:t>
      </w:r>
      <w:proofErr w:type="gramStart"/>
      <w:r w:rsidR="00BF0DFF" w:rsidRPr="00F41B89">
        <w:rPr>
          <w:rFonts w:eastAsia="Calibri"/>
          <w:sz w:val="24"/>
          <w:szCs w:val="24"/>
          <w:highlight w:val="white"/>
          <w:lang w:eastAsia="en-US"/>
        </w:rPr>
        <w:t>летниках</w:t>
      </w:r>
      <w:proofErr w:type="gramEnd"/>
    </w:p>
    <w:p w:rsidR="00BF0DFF" w:rsidRPr="00F41B89" w:rsidRDefault="00BF0DFF" w:rsidP="00BF0DFF">
      <w:pPr>
        <w:pStyle w:val="2"/>
        <w:spacing w:after="0" w:line="276" w:lineRule="auto"/>
        <w:rPr>
          <w:rFonts w:eastAsia="Calibri"/>
          <w:sz w:val="24"/>
          <w:szCs w:val="24"/>
          <w:highlight w:val="white"/>
          <w:lang w:eastAsia="en-US"/>
        </w:rPr>
      </w:pPr>
      <w:r w:rsidRPr="00F41B89">
        <w:rPr>
          <w:rFonts w:eastAsia="Calibri"/>
          <w:sz w:val="24"/>
          <w:szCs w:val="24"/>
          <w:highlight w:val="white"/>
          <w:lang w:eastAsia="en-US"/>
        </w:rPr>
        <w:t>Стоимость - 1</w:t>
      </w:r>
      <w:r w:rsidR="00E0245B" w:rsidRPr="00F41B89">
        <w:rPr>
          <w:rFonts w:eastAsia="Calibri"/>
          <w:sz w:val="24"/>
          <w:szCs w:val="24"/>
          <w:highlight w:val="white"/>
          <w:lang w:eastAsia="en-US"/>
        </w:rPr>
        <w:t>5</w:t>
      </w:r>
      <w:r w:rsidRPr="00F41B89">
        <w:rPr>
          <w:rFonts w:eastAsia="Calibri"/>
          <w:sz w:val="24"/>
          <w:szCs w:val="24"/>
          <w:highlight w:val="white"/>
          <w:lang w:eastAsia="en-US"/>
        </w:rPr>
        <w:t xml:space="preserve">00 руб./день без кормов с первоначальной подстилкой. </w:t>
      </w:r>
    </w:p>
    <w:p w:rsidR="0063642F" w:rsidRPr="00F41B89" w:rsidRDefault="0063642F" w:rsidP="0063642F">
      <w:pPr>
        <w:pStyle w:val="2"/>
        <w:spacing w:after="0" w:line="276" w:lineRule="auto"/>
        <w:rPr>
          <w:rFonts w:eastAsia="Calibri"/>
          <w:sz w:val="24"/>
          <w:szCs w:val="24"/>
          <w:lang w:eastAsia="en-US"/>
        </w:rPr>
      </w:pPr>
      <w:r w:rsidRPr="00F41B89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F41B89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F41B89">
        <w:rPr>
          <w:rFonts w:eastAsia="Calibri"/>
          <w:sz w:val="24"/>
          <w:szCs w:val="24"/>
          <w:lang w:eastAsia="en-US"/>
        </w:rPr>
        <w:t xml:space="preserve"> позднего заезда (после 12:00 текущего дня) или раннего выезда (до 12:00 текущего дня), оплата взимается из расчета ½ оплаты суток. </w:t>
      </w:r>
    </w:p>
    <w:p w:rsidR="0063642F" w:rsidRPr="00F41B89" w:rsidRDefault="0063642F" w:rsidP="0063642F">
      <w:pPr>
        <w:pStyle w:val="2"/>
        <w:spacing w:after="0" w:line="276" w:lineRule="auto"/>
        <w:rPr>
          <w:rFonts w:eastAsia="Calibri"/>
          <w:sz w:val="24"/>
          <w:szCs w:val="24"/>
          <w:lang w:eastAsia="en-US"/>
        </w:rPr>
      </w:pPr>
      <w:r w:rsidRPr="00F41B89">
        <w:rPr>
          <w:rFonts w:eastAsia="Calibri"/>
          <w:sz w:val="24"/>
          <w:szCs w:val="24"/>
          <w:lang w:eastAsia="en-US"/>
        </w:rPr>
        <w:t>Летники под амуницию предоставляются на условиях 1</w:t>
      </w:r>
      <w:r w:rsidR="00E0245B" w:rsidRPr="00F41B89">
        <w:rPr>
          <w:rFonts w:eastAsia="Calibri"/>
          <w:sz w:val="24"/>
          <w:szCs w:val="24"/>
          <w:lang w:eastAsia="en-US"/>
        </w:rPr>
        <w:t>2</w:t>
      </w:r>
      <w:r w:rsidRPr="00F41B89">
        <w:rPr>
          <w:rFonts w:eastAsia="Calibri"/>
          <w:sz w:val="24"/>
          <w:szCs w:val="24"/>
          <w:lang w:eastAsia="en-US"/>
        </w:rPr>
        <w:t xml:space="preserve">00 руб./день </w:t>
      </w:r>
      <w:r w:rsidRPr="00F41B89">
        <w:rPr>
          <w:rFonts w:eastAsia="Calibri"/>
          <w:sz w:val="24"/>
          <w:szCs w:val="24"/>
          <w:highlight w:val="white"/>
          <w:lang w:eastAsia="en-US"/>
        </w:rPr>
        <w:t>(при наличии)</w:t>
      </w:r>
    </w:p>
    <w:p w:rsidR="00BF0DFF" w:rsidRPr="00F41B89" w:rsidRDefault="00BF0DFF" w:rsidP="00BF0DFF">
      <w:pPr>
        <w:pStyle w:val="2"/>
        <w:spacing w:after="0" w:line="276" w:lineRule="auto"/>
        <w:rPr>
          <w:rFonts w:eastAsia="Calibri"/>
          <w:sz w:val="24"/>
          <w:szCs w:val="24"/>
          <w:highlight w:val="white"/>
          <w:lang w:eastAsia="en-US"/>
        </w:rPr>
      </w:pPr>
      <w:r w:rsidRPr="00F41B89">
        <w:rPr>
          <w:rFonts w:eastAsia="Calibri"/>
          <w:sz w:val="24"/>
          <w:szCs w:val="24"/>
          <w:highlight w:val="white"/>
          <w:lang w:eastAsia="en-US"/>
        </w:rPr>
        <w:t xml:space="preserve">Отдельно корма: сено – </w:t>
      </w:r>
      <w:r w:rsidR="00E0245B" w:rsidRPr="00F41B89">
        <w:rPr>
          <w:rFonts w:eastAsia="Calibri"/>
          <w:sz w:val="24"/>
          <w:szCs w:val="24"/>
          <w:highlight w:val="white"/>
          <w:lang w:eastAsia="en-US"/>
        </w:rPr>
        <w:t>30</w:t>
      </w:r>
      <w:r w:rsidRPr="00F41B89">
        <w:rPr>
          <w:rFonts w:eastAsia="Calibri"/>
          <w:sz w:val="24"/>
          <w:szCs w:val="24"/>
          <w:highlight w:val="white"/>
          <w:lang w:eastAsia="en-US"/>
        </w:rPr>
        <w:t xml:space="preserve">р./кг, овес – </w:t>
      </w:r>
      <w:r w:rsidR="00E0245B" w:rsidRPr="00F41B89">
        <w:rPr>
          <w:rFonts w:eastAsia="Calibri"/>
          <w:sz w:val="24"/>
          <w:szCs w:val="24"/>
          <w:highlight w:val="white"/>
          <w:lang w:eastAsia="en-US"/>
        </w:rPr>
        <w:t>30</w:t>
      </w:r>
      <w:r w:rsidRPr="00F41B89">
        <w:rPr>
          <w:rFonts w:eastAsia="Calibri"/>
          <w:sz w:val="24"/>
          <w:szCs w:val="24"/>
          <w:highlight w:val="white"/>
          <w:lang w:eastAsia="en-US"/>
        </w:rPr>
        <w:t>р./кг (без услуги по кормлению)</w:t>
      </w:r>
    </w:p>
    <w:p w:rsidR="00BF0DFF" w:rsidRPr="00F41B89" w:rsidRDefault="00BF0DFF" w:rsidP="00BF0DFF">
      <w:pPr>
        <w:pStyle w:val="2"/>
        <w:spacing w:line="276" w:lineRule="auto"/>
        <w:rPr>
          <w:rFonts w:eastAsia="Calibri"/>
          <w:sz w:val="24"/>
          <w:szCs w:val="24"/>
          <w:lang w:eastAsia="en-US"/>
        </w:rPr>
      </w:pPr>
      <w:r w:rsidRPr="00F41B89">
        <w:rPr>
          <w:rFonts w:eastAsia="Calibri"/>
          <w:sz w:val="24"/>
          <w:szCs w:val="24"/>
          <w:lang w:eastAsia="en-US"/>
        </w:rPr>
        <w:t xml:space="preserve">Стоимость подключения </w:t>
      </w:r>
      <w:proofErr w:type="spellStart"/>
      <w:r w:rsidRPr="00F41B89">
        <w:rPr>
          <w:rFonts w:eastAsia="Calibri"/>
          <w:sz w:val="24"/>
          <w:szCs w:val="24"/>
          <w:lang w:eastAsia="en-US"/>
        </w:rPr>
        <w:t>коневоза</w:t>
      </w:r>
      <w:proofErr w:type="spellEnd"/>
      <w:r w:rsidRPr="00F41B89">
        <w:rPr>
          <w:rFonts w:eastAsia="Calibri"/>
          <w:sz w:val="24"/>
          <w:szCs w:val="24"/>
          <w:lang w:eastAsia="en-US"/>
        </w:rPr>
        <w:t xml:space="preserve"> к электричеству – 1</w:t>
      </w:r>
      <w:r w:rsidR="007B3F05" w:rsidRPr="00F41B89">
        <w:rPr>
          <w:rFonts w:eastAsia="Calibri"/>
          <w:sz w:val="24"/>
          <w:szCs w:val="24"/>
          <w:lang w:eastAsia="en-US"/>
        </w:rPr>
        <w:t>3</w:t>
      </w:r>
      <w:r w:rsidRPr="00F41B89">
        <w:rPr>
          <w:rFonts w:eastAsia="Calibri"/>
          <w:sz w:val="24"/>
          <w:szCs w:val="24"/>
          <w:lang w:eastAsia="en-US"/>
        </w:rPr>
        <w:t>00 руб. за все время.</w:t>
      </w:r>
    </w:p>
    <w:p w:rsidR="00BF0DFF" w:rsidRPr="00F41B89" w:rsidRDefault="00BF0DFF" w:rsidP="00BF0DFF">
      <w:pPr>
        <w:pStyle w:val="2"/>
        <w:spacing w:line="276" w:lineRule="auto"/>
        <w:rPr>
          <w:rFonts w:eastAsia="Calibri"/>
          <w:sz w:val="24"/>
          <w:szCs w:val="24"/>
          <w:lang w:eastAsia="en-US"/>
        </w:rPr>
      </w:pPr>
      <w:r w:rsidRPr="00F41B89">
        <w:rPr>
          <w:rFonts w:eastAsia="Calibri"/>
          <w:sz w:val="24"/>
          <w:szCs w:val="24"/>
          <w:lang w:eastAsia="en-US"/>
        </w:rPr>
        <w:t>В стоимость постоя входит использование манежа (1 час в день).</w:t>
      </w:r>
    </w:p>
    <w:p w:rsidR="00BF0DFF" w:rsidRPr="00F41B89" w:rsidRDefault="00BF0DFF" w:rsidP="00BF0DF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B89">
        <w:rPr>
          <w:rFonts w:ascii="Times New Roman" w:hAnsi="Times New Roman" w:cs="Times New Roman"/>
          <w:sz w:val="24"/>
          <w:szCs w:val="24"/>
        </w:rPr>
        <w:tab/>
        <w:t>Размещение производится по предварительным заявкам по тел.</w:t>
      </w:r>
    </w:p>
    <w:p w:rsidR="00BF0DFF" w:rsidRPr="00F41B89" w:rsidRDefault="00685A96" w:rsidP="00BF0DFF">
      <w:pPr>
        <w:pBdr>
          <w:left w:val="none" w:sz="0" w:space="1" w:color="000000"/>
        </w:pBd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B89">
        <w:rPr>
          <w:rFonts w:ascii="Times New Roman" w:hAnsi="Times New Roman" w:cs="Times New Roman"/>
          <w:sz w:val="24"/>
          <w:szCs w:val="24"/>
        </w:rPr>
        <w:t xml:space="preserve">+7(987)740-02-17; +7(920)061-73-17 </w:t>
      </w:r>
      <w:proofErr w:type="spellStart"/>
      <w:r w:rsidRPr="00F41B89">
        <w:rPr>
          <w:rFonts w:ascii="Times New Roman" w:hAnsi="Times New Roman" w:cs="Times New Roman"/>
          <w:sz w:val="24"/>
          <w:szCs w:val="24"/>
        </w:rPr>
        <w:t>Пазухина</w:t>
      </w:r>
      <w:proofErr w:type="spellEnd"/>
      <w:r w:rsidRPr="00F41B89">
        <w:rPr>
          <w:rFonts w:ascii="Times New Roman" w:hAnsi="Times New Roman" w:cs="Times New Roman"/>
          <w:sz w:val="24"/>
          <w:szCs w:val="24"/>
        </w:rPr>
        <w:t xml:space="preserve"> Татьяна Владимировна, </w:t>
      </w:r>
    </w:p>
    <w:p w:rsidR="00685A96" w:rsidRPr="00F41B89" w:rsidRDefault="00BF0DFF" w:rsidP="00BF0DF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B89">
        <w:rPr>
          <w:rFonts w:ascii="Times New Roman" w:hAnsi="Times New Roman" w:cs="Times New Roman"/>
          <w:sz w:val="24"/>
          <w:szCs w:val="24"/>
        </w:rPr>
        <w:t>а также указывается в предварительной заявке на соревнования</w:t>
      </w:r>
    </w:p>
    <w:p w:rsidR="00AF39B5" w:rsidRPr="00F41B89" w:rsidRDefault="00AF39B5" w:rsidP="00A04DF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</w:p>
    <w:p w:rsidR="00685A96" w:rsidRPr="00F41B89" w:rsidRDefault="007E4330" w:rsidP="00685A96">
      <w:pPr>
        <w:numPr>
          <w:ilvl w:val="0"/>
          <w:numId w:val="17"/>
        </w:numPr>
        <w:spacing w:after="0" w:line="276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1B89">
        <w:rPr>
          <w:rFonts w:ascii="Times New Roman" w:hAnsi="Times New Roman" w:cs="Times New Roman"/>
          <w:sz w:val="24"/>
          <w:szCs w:val="24"/>
        </w:rPr>
        <w:lastRenderedPageBreak/>
        <w:t>Расходы по командированию (проезд, питание, размещение) спортсменов, водителей, тренеров, коноводов, представителей спортсменов, доставка, размещение и кормление лошадей, оплата ветеринарных услуг обеспечивают командирующие организации  или заинтересованные лица.</w:t>
      </w:r>
      <w:proofErr w:type="gramEnd"/>
    </w:p>
    <w:p w:rsidR="007E4330" w:rsidRPr="00F41B89" w:rsidRDefault="007E4330" w:rsidP="007E4330">
      <w:pPr>
        <w:spacing w:after="0" w:line="276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E4330" w:rsidRPr="00F41B89" w:rsidRDefault="007E4330" w:rsidP="007E4330">
      <w:pPr>
        <w:rPr>
          <w:sz w:val="24"/>
          <w:szCs w:val="24"/>
          <w:lang w:eastAsia="ru-RU"/>
        </w:rPr>
      </w:pPr>
    </w:p>
    <w:sectPr w:rsidR="007E4330" w:rsidRPr="00F41B89" w:rsidSect="00AF39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510" w:bottom="295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3D2" w:rsidRDefault="00BB03D2">
      <w:pPr>
        <w:spacing w:after="0" w:line="240" w:lineRule="auto"/>
      </w:pPr>
      <w:r>
        <w:separator/>
      </w:r>
    </w:p>
  </w:endnote>
  <w:endnote w:type="continuationSeparator" w:id="0">
    <w:p w:rsidR="00BB03D2" w:rsidRDefault="00BB0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">
    <w:panose1 w:val="02020603050405020304"/>
    <w:charset w:val="00"/>
    <w:family w:val="auto"/>
    <w:pitch w:val="default"/>
  </w:font>
  <w:font w:name="ヒラギノ角ゴ Pro W3">
    <w:panose1 w:val="0202060305040502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608" w:rsidRDefault="00A921D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608" w:rsidRDefault="00833770">
    <w:pPr>
      <w:pStyle w:val="a7"/>
    </w:pPr>
    <w:r>
      <w:rPr>
        <w:noProof/>
      </w:rPr>
      <w:drawing>
        <wp:inline distT="0" distB="0" distL="0" distR="0" wp14:anchorId="30003852" wp14:editId="137D7650">
          <wp:extent cx="9525" cy="9525"/>
          <wp:effectExtent l="0" t="0" r="0" b="0"/>
          <wp:docPr id="1" name="Рисунок 1" descr="http://636F5F2AE2A4E325EFCA451A7E018701.dms.sberbank.ru/636F5F2AE2A4E325EFCA451A7E018701-88FFB8F973A276A3075910983974DCC9-4A5E17F7D64F78B18F978A1FED099E19/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636F5F2AE2A4E325EFCA451A7E018701.dms.sberbank.ru/636F5F2AE2A4E325EFCA451A7E018701-88FFB8F973A276A3075910983974DCC9-4A5E17F7D64F78B18F978A1FED099E19/1.png"/>
                  <pic:cNvPicPr>
                    <a:picLocks noChangeAspect="1" noChangeArrowheads="1"/>
                  </pic:cNvPicPr>
                </pic:nvPicPr>
                <pic:blipFill>
                  <a:blip r:link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608" w:rsidRDefault="00A921D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3D2" w:rsidRDefault="00BB03D2">
      <w:pPr>
        <w:spacing w:after="0" w:line="240" w:lineRule="auto"/>
      </w:pPr>
      <w:r>
        <w:separator/>
      </w:r>
    </w:p>
  </w:footnote>
  <w:footnote w:type="continuationSeparator" w:id="0">
    <w:p w:rsidR="00BB03D2" w:rsidRDefault="00BB03D2">
      <w:pPr>
        <w:spacing w:after="0" w:line="240" w:lineRule="auto"/>
      </w:pPr>
      <w:r>
        <w:continuationSeparator/>
      </w:r>
    </w:p>
  </w:footnote>
  <w:footnote w:id="1">
    <w:p w:rsidR="007E4330" w:rsidRPr="00E0245B" w:rsidRDefault="007E4330" w:rsidP="007E4330">
      <w:pPr>
        <w:pStyle w:val="ac"/>
        <w:jc w:val="both"/>
      </w:pPr>
      <w:r>
        <w:rPr>
          <w:rStyle w:val="ab"/>
        </w:rPr>
        <w:footnoteRef/>
      </w:r>
      <w:r>
        <w:t xml:space="preserve"> </w:t>
      </w:r>
      <w:r w:rsidRPr="00E0245B">
        <w:rPr>
          <w:rFonts w:ascii="Times New Roman" w:hAnsi="Times New Roman" w:cs="Times New Roman"/>
        </w:rPr>
        <w:t>Исключение составляют спортсмены списочного состава МБУ ДО СШОР по современному пятиборью и конному спорту (Нижний Новгород) на лошадях СШОР (тренировки в манеже оплачиваются отдельно по прайсу КСК «Пассаж») по заранее предоставленному списку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608" w:rsidRDefault="00A921D2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3557261" o:spid="_x0000_s22530" type="#_x0000_t136" style="position:absolute;margin-left:0;margin-top:0;width:500.9pt;height:250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608" w:rsidRDefault="00A921D2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3557262" o:spid="_x0000_s22531" type="#_x0000_t136" style="position:absolute;margin-left:0;margin-top:0;width:500.9pt;height:250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608" w:rsidRDefault="00A921D2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3557260" o:spid="_x0000_s22529" type="#_x0000_t136" style="position:absolute;margin-left:0;margin-top:0;width:500.9pt;height:250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F4CCF"/>
    <w:multiLevelType w:val="hybridMultilevel"/>
    <w:tmpl w:val="2DF8E930"/>
    <w:lvl w:ilvl="0" w:tplc="559A68CE">
      <w:start w:val="1"/>
      <w:numFmt w:val="bullet"/>
      <w:lvlText w:val=""/>
      <w:lvlJc w:val="left"/>
      <w:pPr>
        <w:ind w:left="5322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">
    <w:nsid w:val="064B0B14"/>
    <w:multiLevelType w:val="hybridMultilevel"/>
    <w:tmpl w:val="33FEFD94"/>
    <w:lvl w:ilvl="0" w:tplc="D9D2E874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">
    <w:nsid w:val="092B60C5"/>
    <w:multiLevelType w:val="multilevel"/>
    <w:tmpl w:val="26722F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A17642"/>
    <w:multiLevelType w:val="hybridMultilevel"/>
    <w:tmpl w:val="9F68ED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671A4F"/>
    <w:multiLevelType w:val="hybridMultilevel"/>
    <w:tmpl w:val="AF6C3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577B3"/>
    <w:multiLevelType w:val="hybridMultilevel"/>
    <w:tmpl w:val="182CBCCC"/>
    <w:lvl w:ilvl="0" w:tplc="9FD63D6E">
      <w:start w:val="1"/>
      <w:numFmt w:val="decimal"/>
      <w:lvlText w:val="%1)"/>
      <w:lvlJc w:val="left"/>
      <w:pPr>
        <w:ind w:left="178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B910FF6"/>
    <w:multiLevelType w:val="hybridMultilevel"/>
    <w:tmpl w:val="8C10D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30319C"/>
    <w:multiLevelType w:val="hybridMultilevel"/>
    <w:tmpl w:val="DFD48C8E"/>
    <w:lvl w:ilvl="0" w:tplc="A6B8724A">
      <w:start w:val="12"/>
      <w:numFmt w:val="decimal"/>
      <w:lvlText w:val="%1"/>
      <w:lvlJc w:val="left"/>
      <w:pPr>
        <w:ind w:left="1080" w:hanging="360"/>
      </w:pPr>
      <w:rPr>
        <w:rFonts w:ascii="Arial" w:hAnsi="Arial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C89653E"/>
    <w:multiLevelType w:val="hybridMultilevel"/>
    <w:tmpl w:val="2C0E6B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711D7D"/>
    <w:multiLevelType w:val="hybridMultilevel"/>
    <w:tmpl w:val="CD4C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5105BE"/>
    <w:multiLevelType w:val="multilevel"/>
    <w:tmpl w:val="E2846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9971BB0"/>
    <w:multiLevelType w:val="hybridMultilevel"/>
    <w:tmpl w:val="DC564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C57BA6"/>
    <w:multiLevelType w:val="multilevel"/>
    <w:tmpl w:val="69C57BA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6D6054A2"/>
    <w:multiLevelType w:val="hybridMultilevel"/>
    <w:tmpl w:val="A23A3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98276E"/>
    <w:multiLevelType w:val="hybridMultilevel"/>
    <w:tmpl w:val="C494060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7C690A28"/>
    <w:multiLevelType w:val="hybridMultilevel"/>
    <w:tmpl w:val="B5E23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F8561A"/>
    <w:multiLevelType w:val="multilevel"/>
    <w:tmpl w:val="F3081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10"/>
  </w:num>
  <w:num w:numId="5">
    <w:abstractNumId w:val="16"/>
  </w:num>
  <w:num w:numId="6">
    <w:abstractNumId w:val="2"/>
  </w:num>
  <w:num w:numId="7">
    <w:abstractNumId w:val="3"/>
  </w:num>
  <w:num w:numId="8">
    <w:abstractNumId w:val="14"/>
  </w:num>
  <w:num w:numId="9">
    <w:abstractNumId w:val="0"/>
  </w:num>
  <w:num w:numId="10">
    <w:abstractNumId w:val="15"/>
  </w:num>
  <w:num w:numId="11">
    <w:abstractNumId w:val="13"/>
  </w:num>
  <w:num w:numId="12">
    <w:abstractNumId w:val="1"/>
  </w:num>
  <w:num w:numId="13">
    <w:abstractNumId w:val="4"/>
  </w:num>
  <w:num w:numId="14">
    <w:abstractNumId w:val="5"/>
  </w:num>
  <w:num w:numId="15">
    <w:abstractNumId w:val="8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2532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7E"/>
    <w:rsid w:val="00000704"/>
    <w:rsid w:val="00033D38"/>
    <w:rsid w:val="000677C7"/>
    <w:rsid w:val="000D159D"/>
    <w:rsid w:val="000D3D76"/>
    <w:rsid w:val="000E111B"/>
    <w:rsid w:val="00170476"/>
    <w:rsid w:val="0020328A"/>
    <w:rsid w:val="002176DB"/>
    <w:rsid w:val="002753A5"/>
    <w:rsid w:val="0030279E"/>
    <w:rsid w:val="003606A9"/>
    <w:rsid w:val="00382C0C"/>
    <w:rsid w:val="003B6B3F"/>
    <w:rsid w:val="004E23BF"/>
    <w:rsid w:val="00515D81"/>
    <w:rsid w:val="005310E3"/>
    <w:rsid w:val="0063642F"/>
    <w:rsid w:val="006730CE"/>
    <w:rsid w:val="00685A96"/>
    <w:rsid w:val="006A33ED"/>
    <w:rsid w:val="006D0420"/>
    <w:rsid w:val="006F3952"/>
    <w:rsid w:val="007B3F05"/>
    <w:rsid w:val="007E4330"/>
    <w:rsid w:val="0082737E"/>
    <w:rsid w:val="008327AB"/>
    <w:rsid w:val="00833770"/>
    <w:rsid w:val="008B2B14"/>
    <w:rsid w:val="009164B3"/>
    <w:rsid w:val="0094286C"/>
    <w:rsid w:val="009C30D4"/>
    <w:rsid w:val="00A04DF2"/>
    <w:rsid w:val="00A921D2"/>
    <w:rsid w:val="00AA2424"/>
    <w:rsid w:val="00AF39B5"/>
    <w:rsid w:val="00BB03D2"/>
    <w:rsid w:val="00BC01B5"/>
    <w:rsid w:val="00BF0DFF"/>
    <w:rsid w:val="00BF125D"/>
    <w:rsid w:val="00BF2C92"/>
    <w:rsid w:val="00C20E7F"/>
    <w:rsid w:val="00C26966"/>
    <w:rsid w:val="00C33E8A"/>
    <w:rsid w:val="00C55D80"/>
    <w:rsid w:val="00CB3476"/>
    <w:rsid w:val="00D73698"/>
    <w:rsid w:val="00D91526"/>
    <w:rsid w:val="00DC7803"/>
    <w:rsid w:val="00E0245B"/>
    <w:rsid w:val="00E36730"/>
    <w:rsid w:val="00E50EB1"/>
    <w:rsid w:val="00E822DF"/>
    <w:rsid w:val="00E85FDB"/>
    <w:rsid w:val="00EC0CBD"/>
    <w:rsid w:val="00F41B89"/>
    <w:rsid w:val="00F73D4B"/>
    <w:rsid w:val="00F80EBB"/>
    <w:rsid w:val="00FA7158"/>
    <w:rsid w:val="00F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33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CB34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F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347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B34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rsid w:val="008337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337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8337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337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33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33770"/>
    <w:rPr>
      <w:rFonts w:ascii="Tahoma" w:hAnsi="Tahoma" w:cs="Tahoma"/>
      <w:sz w:val="16"/>
      <w:szCs w:val="16"/>
    </w:rPr>
  </w:style>
  <w:style w:type="paragraph" w:customStyle="1" w:styleId="11">
    <w:name w:val="Заголовок 11"/>
    <w:next w:val="a"/>
    <w:qFormat/>
    <w:rsid w:val="007E4330"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720"/>
      </w:tabs>
      <w:spacing w:after="0" w:line="240" w:lineRule="auto"/>
      <w:jc w:val="center"/>
      <w:outlineLvl w:val="0"/>
    </w:pPr>
    <w:rPr>
      <w:rFonts w:ascii="Lucida Grande" w:eastAsia="ヒラギノ角ゴ Pro W3" w:hAnsi="Lucida Grande" w:cs="Times New Roman"/>
      <w:b/>
      <w:color w:val="000000"/>
      <w:sz w:val="36"/>
      <w:lang w:eastAsia="ru-RU"/>
    </w:rPr>
  </w:style>
  <w:style w:type="character" w:styleId="ab">
    <w:name w:val="footnote reference"/>
    <w:basedOn w:val="a0"/>
    <w:uiPriority w:val="99"/>
    <w:semiHidden/>
    <w:unhideWhenUsed/>
    <w:rsid w:val="007E4330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qFormat/>
    <w:rsid w:val="007E433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E4330"/>
    <w:rPr>
      <w:rFonts w:ascii="Calibri" w:eastAsia="Calibri" w:hAnsi="Calibri" w:cs="Calibri"/>
      <w:sz w:val="20"/>
      <w:szCs w:val="20"/>
    </w:rPr>
  </w:style>
  <w:style w:type="paragraph" w:styleId="2">
    <w:name w:val="Body Text 2"/>
    <w:basedOn w:val="a"/>
    <w:link w:val="20"/>
    <w:qFormat/>
    <w:rsid w:val="00685A96"/>
    <w:pPr>
      <w:spacing w:after="120" w:line="480" w:lineRule="auto"/>
    </w:pPr>
    <w:rPr>
      <w:rFonts w:ascii="Times New Roman" w:eastAsia="Times New Roman" w:hAnsi="Times New Roman" w:cs="Times New Roman"/>
      <w:sz w:val="20"/>
      <w:lang w:eastAsia="ru-RU"/>
    </w:rPr>
  </w:style>
  <w:style w:type="character" w:customStyle="1" w:styleId="20">
    <w:name w:val="Основной текст 2 Знак"/>
    <w:basedOn w:val="a0"/>
    <w:link w:val="2"/>
    <w:rsid w:val="00685A96"/>
    <w:rPr>
      <w:rFonts w:ascii="Times New Roman" w:eastAsia="Times New Roman" w:hAnsi="Times New Roman" w:cs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33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CB34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F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347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B34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rsid w:val="008337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337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8337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337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33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33770"/>
    <w:rPr>
      <w:rFonts w:ascii="Tahoma" w:hAnsi="Tahoma" w:cs="Tahoma"/>
      <w:sz w:val="16"/>
      <w:szCs w:val="16"/>
    </w:rPr>
  </w:style>
  <w:style w:type="paragraph" w:customStyle="1" w:styleId="11">
    <w:name w:val="Заголовок 11"/>
    <w:next w:val="a"/>
    <w:qFormat/>
    <w:rsid w:val="007E4330"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720"/>
      </w:tabs>
      <w:spacing w:after="0" w:line="240" w:lineRule="auto"/>
      <w:jc w:val="center"/>
      <w:outlineLvl w:val="0"/>
    </w:pPr>
    <w:rPr>
      <w:rFonts w:ascii="Lucida Grande" w:eastAsia="ヒラギノ角ゴ Pro W3" w:hAnsi="Lucida Grande" w:cs="Times New Roman"/>
      <w:b/>
      <w:color w:val="000000"/>
      <w:sz w:val="36"/>
      <w:lang w:eastAsia="ru-RU"/>
    </w:rPr>
  </w:style>
  <w:style w:type="character" w:styleId="ab">
    <w:name w:val="footnote reference"/>
    <w:basedOn w:val="a0"/>
    <w:uiPriority w:val="99"/>
    <w:semiHidden/>
    <w:unhideWhenUsed/>
    <w:rsid w:val="007E4330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qFormat/>
    <w:rsid w:val="007E433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E4330"/>
    <w:rPr>
      <w:rFonts w:ascii="Calibri" w:eastAsia="Calibri" w:hAnsi="Calibri" w:cs="Calibri"/>
      <w:sz w:val="20"/>
      <w:szCs w:val="20"/>
    </w:rPr>
  </w:style>
  <w:style w:type="paragraph" w:styleId="2">
    <w:name w:val="Body Text 2"/>
    <w:basedOn w:val="a"/>
    <w:link w:val="20"/>
    <w:qFormat/>
    <w:rsid w:val="00685A96"/>
    <w:pPr>
      <w:spacing w:after="120" w:line="480" w:lineRule="auto"/>
    </w:pPr>
    <w:rPr>
      <w:rFonts w:ascii="Times New Roman" w:eastAsia="Times New Roman" w:hAnsi="Times New Roman" w:cs="Times New Roman"/>
      <w:sz w:val="20"/>
      <w:lang w:eastAsia="ru-RU"/>
    </w:rPr>
  </w:style>
  <w:style w:type="character" w:customStyle="1" w:styleId="20">
    <w:name w:val="Основной текст 2 Знак"/>
    <w:basedOn w:val="a0"/>
    <w:link w:val="2"/>
    <w:rsid w:val="00685A96"/>
    <w:rPr>
      <w:rFonts w:ascii="Times New Roman" w:eastAsia="Times New Roman" w:hAnsi="Times New Roman" w:cs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636F5F2AE2A4E325EFCA451A7E018701.dms.sberbank.ru/636F5F2AE2A4E325EFCA451A7E018701-88FFB8F973A276A3075910983974DCC9-4A5E17F7D64F78B18F978A1FED099E19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2025-04-30T05:56:00Z</cp:lastPrinted>
  <dcterms:created xsi:type="dcterms:W3CDTF">2022-08-10T10:32:00Z</dcterms:created>
  <dcterms:modified xsi:type="dcterms:W3CDTF">2026-09-01T12:51:00Z</dcterms:modified>
</cp:coreProperties>
</file>